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9A932">
      <w:pPr>
        <w:pStyle w:val="4"/>
        <w:spacing w:after="0" w:line="360" w:lineRule="auto"/>
        <w:jc w:val="center"/>
        <w:rPr>
          <w:rFonts w:hint="eastAsia" w:ascii="微软雅黑" w:hAnsi="微软雅黑" w:eastAsia="微软雅黑" w:cs="微软雅黑"/>
          <w:b/>
          <w:bCs/>
        </w:rPr>
      </w:pPr>
      <w:r>
        <w:rPr>
          <w:rFonts w:hint="eastAsia" w:ascii="微软雅黑" w:hAnsi="微软雅黑" w:eastAsia="微软雅黑" w:cs="微软雅黑"/>
          <w:b/>
          <w:bCs/>
          <w:color w:val="000000"/>
          <w:sz w:val="28"/>
          <w:szCs w:val="28"/>
        </w:rPr>
        <w:t>第三章　生物的进化</w:t>
      </w:r>
    </w:p>
    <w:p w14:paraId="5A636B10">
      <w:pPr>
        <w:pStyle w:val="4"/>
        <w:spacing w:after="0" w:line="360" w:lineRule="auto"/>
        <w:jc w:val="center"/>
        <w:rPr>
          <w:rFonts w:hint="eastAsia" w:ascii="微软雅黑" w:hAnsi="微软雅黑" w:eastAsia="微软雅黑" w:cs="微软雅黑"/>
          <w:b/>
          <w:bCs/>
        </w:rPr>
      </w:pPr>
      <w:r>
        <w:rPr>
          <w:rFonts w:hint="eastAsia" w:ascii="微软雅黑" w:hAnsi="微软雅黑" w:eastAsia="微软雅黑" w:cs="微软雅黑"/>
          <w:b/>
          <w:bCs/>
          <w:color w:val="000000"/>
          <w:sz w:val="28"/>
          <w:szCs w:val="28"/>
        </w:rPr>
        <w:t>第一节　地球上生命的起源</w:t>
      </w:r>
    </w:p>
    <w:p w14:paraId="628DFEC5">
      <w:pPr>
        <w:pStyle w:val="4"/>
        <w:spacing w:after="0" w:line="360" w:lineRule="auto"/>
      </w:pPr>
      <w:r>
        <w:drawing>
          <wp:inline distT="0" distB="0" distL="0" distR="0">
            <wp:extent cx="1189990" cy="228600"/>
            <wp:effectExtent l="0" t="0" r="10160" b="0"/>
            <wp:docPr id="62" name="图片 3" descr="YTImage素养目标.tif&amp;62&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3" descr="YTImage素养目标.tif&amp;62&amp;1-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190244" cy="228600"/>
                    </a:xfrm>
                    <a:prstGeom prst="rect">
                      <a:avLst/>
                    </a:prstGeom>
                  </pic:spPr>
                </pic:pic>
              </a:graphicData>
            </a:graphic>
          </wp:inline>
        </w:drawing>
      </w:r>
    </w:p>
    <w:p w14:paraId="016C0A3F">
      <w:pPr>
        <w:pStyle w:val="4"/>
        <w:spacing w:after="0" w:line="360" w:lineRule="auto"/>
      </w:pPr>
      <w:r>
        <w:rPr>
          <w:rFonts w:hint="eastAsia" w:ascii="Times New Roman" w:hAnsi="Times New Roman"/>
          <w:color w:val="000000"/>
          <w:sz w:val="28"/>
          <w:szCs w:val="28"/>
        </w:rPr>
        <w:t>1</w:t>
      </w:r>
      <w:r>
        <w:rPr>
          <w:rFonts w:hint="eastAsia" w:ascii="Times New Roman" w:hAnsi="Times New Roman" w:eastAsia="宋体"/>
          <w:color w:val="000000"/>
          <w:sz w:val="28"/>
          <w:szCs w:val="28"/>
        </w:rPr>
        <w:t>.</w:t>
      </w:r>
      <w:r>
        <w:rPr>
          <w:rFonts w:hint="eastAsia" w:ascii="Times New Roman" w:hAnsi="Times New Roman" w:eastAsia="黑体"/>
          <w:b/>
          <w:color w:val="000000"/>
          <w:sz w:val="28"/>
          <w:szCs w:val="28"/>
        </w:rPr>
        <w:t>生命观念：</w:t>
      </w:r>
      <w:r>
        <w:rPr>
          <w:rFonts w:hint="eastAsia" w:ascii="Times New Roman" w:hAnsi="Times New Roman" w:eastAsia="宋体"/>
          <w:color w:val="000000"/>
          <w:sz w:val="28"/>
          <w:szCs w:val="28"/>
        </w:rPr>
        <w:t>关注生命起源的不同观点，以及新的研究进展。</w:t>
      </w:r>
    </w:p>
    <w:p w14:paraId="2127B291">
      <w:pPr>
        <w:pStyle w:val="4"/>
        <w:spacing w:after="0" w:line="360" w:lineRule="auto"/>
      </w:pPr>
      <w:r>
        <w:rPr>
          <w:rFonts w:hint="eastAsia" w:ascii="Times New Roman" w:hAnsi="Times New Roman" w:eastAsia="宋体"/>
          <w:color w:val="000000"/>
          <w:sz w:val="28"/>
          <w:szCs w:val="28"/>
        </w:rPr>
        <w:t>2.</w:t>
      </w:r>
      <w:r>
        <w:rPr>
          <w:rFonts w:hint="eastAsia" w:ascii="Times New Roman" w:hAnsi="Times New Roman" w:eastAsia="黑体"/>
          <w:b/>
          <w:color w:val="000000"/>
          <w:sz w:val="28"/>
          <w:szCs w:val="28"/>
        </w:rPr>
        <w:t>科学思维：</w:t>
      </w:r>
      <w:r>
        <w:rPr>
          <w:rFonts w:hint="eastAsia" w:ascii="Times New Roman" w:hAnsi="Times New Roman" w:eastAsia="宋体"/>
          <w:color w:val="000000"/>
          <w:sz w:val="28"/>
          <w:szCs w:val="28"/>
        </w:rPr>
        <w:t>通过对生命起源问题的探讨与分析，掌握科学推测方法。</w:t>
      </w:r>
    </w:p>
    <w:p w14:paraId="3228499A">
      <w:pPr>
        <w:pStyle w:val="4"/>
        <w:spacing w:after="0" w:line="360" w:lineRule="auto"/>
      </w:pPr>
      <w:r>
        <w:rPr>
          <w:rFonts w:hint="eastAsia" w:ascii="Times New Roman" w:hAnsi="Times New Roman" w:eastAsia="宋体"/>
          <w:color w:val="000000"/>
          <w:sz w:val="28"/>
          <w:szCs w:val="28"/>
        </w:rPr>
        <w:t>3.</w:t>
      </w:r>
      <w:r>
        <w:rPr>
          <w:rFonts w:hint="eastAsia" w:ascii="Times New Roman" w:hAnsi="Times New Roman" w:eastAsia="黑体"/>
          <w:b/>
          <w:color w:val="000000"/>
          <w:sz w:val="28"/>
          <w:szCs w:val="28"/>
        </w:rPr>
        <w:t>探究实践：</w:t>
      </w:r>
      <w:r>
        <w:rPr>
          <w:rFonts w:hint="eastAsia" w:ascii="Times New Roman" w:hAnsi="Times New Roman" w:eastAsia="宋体"/>
          <w:color w:val="000000"/>
          <w:sz w:val="28"/>
          <w:szCs w:val="28"/>
        </w:rPr>
        <w:t>分析米勒模拟实验，提升运用科学探究的方法解决生物学问题的能力。</w:t>
      </w:r>
    </w:p>
    <w:p w14:paraId="45F114BF">
      <w:pPr>
        <w:pStyle w:val="4"/>
        <w:spacing w:after="0" w:line="360" w:lineRule="auto"/>
      </w:pPr>
      <w:r>
        <w:rPr>
          <w:rFonts w:hint="eastAsia" w:ascii="Times New Roman" w:hAnsi="Times New Roman" w:eastAsia="宋体"/>
          <w:color w:val="000000"/>
          <w:sz w:val="28"/>
          <w:szCs w:val="28"/>
        </w:rPr>
        <w:t>4.</w:t>
      </w:r>
      <w:r>
        <w:rPr>
          <w:rFonts w:hint="eastAsia" w:ascii="Times New Roman" w:hAnsi="Times New Roman" w:eastAsia="黑体"/>
          <w:b/>
          <w:color w:val="000000"/>
          <w:sz w:val="28"/>
          <w:szCs w:val="28"/>
        </w:rPr>
        <w:t>态度责任：</w:t>
      </w:r>
      <w:r>
        <w:rPr>
          <w:rFonts w:hint="eastAsia" w:ascii="Times New Roman" w:hAnsi="Times New Roman" w:eastAsia="宋体"/>
          <w:color w:val="000000"/>
          <w:sz w:val="28"/>
          <w:szCs w:val="28"/>
        </w:rPr>
        <w:t>通过海洋化学起源说的学习，认同生命起源漫长，提升珍爱生命的责任感。</w:t>
      </w:r>
    </w:p>
    <w:p w14:paraId="55D9CC4C">
      <w:pPr>
        <w:pStyle w:val="4"/>
        <w:spacing w:after="0" w:line="360" w:lineRule="auto"/>
      </w:pPr>
      <w:r>
        <w:drawing>
          <wp:inline distT="0" distB="0" distL="0" distR="0">
            <wp:extent cx="1353185" cy="228600"/>
            <wp:effectExtent l="0" t="0" r="18415" b="0"/>
            <wp:docPr id="63" name="图片 3" descr="YTImage教学重难点.tif&amp;63&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3" descr="YTImage教学重难点.tif&amp;63&amp;1-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353312" cy="228600"/>
                    </a:xfrm>
                    <a:prstGeom prst="rect">
                      <a:avLst/>
                    </a:prstGeom>
                  </pic:spPr>
                </pic:pic>
              </a:graphicData>
            </a:graphic>
          </wp:inline>
        </w:drawing>
      </w:r>
    </w:p>
    <w:p w14:paraId="6F6B39FD">
      <w:pPr>
        <w:pStyle w:val="4"/>
        <w:spacing w:after="0" w:line="360" w:lineRule="auto"/>
      </w:pPr>
      <w:r>
        <w:rPr>
          <w:rFonts w:hint="eastAsia" w:ascii="Times New Roman" w:hAnsi="Times New Roman" w:eastAsia="宋体"/>
          <w:color w:val="000000"/>
          <w:sz w:val="28"/>
          <w:szCs w:val="28"/>
        </w:rPr>
        <w:t>1.</w:t>
      </w:r>
      <w:r>
        <w:rPr>
          <w:rFonts w:hint="eastAsia" w:ascii="Times New Roman" w:hAnsi="Times New Roman" w:eastAsia="黑体"/>
          <w:b/>
          <w:color w:val="000000"/>
          <w:sz w:val="28"/>
          <w:szCs w:val="28"/>
        </w:rPr>
        <w:t>教学重点：</w:t>
      </w:r>
      <w:r>
        <w:rPr>
          <w:rFonts w:hint="eastAsia" w:ascii="Times New Roman" w:hAnsi="Times New Roman" w:eastAsia="宋体"/>
          <w:color w:val="000000"/>
          <w:sz w:val="28"/>
          <w:szCs w:val="28"/>
        </w:rPr>
        <w:t>描述生命起源的过程。</w:t>
      </w:r>
    </w:p>
    <w:p w14:paraId="2055EAF5">
      <w:pPr>
        <w:pStyle w:val="4"/>
        <w:spacing w:after="0" w:line="360" w:lineRule="auto"/>
      </w:pPr>
      <w:r>
        <w:rPr>
          <w:rFonts w:hint="eastAsia" w:ascii="Times New Roman" w:hAnsi="Times New Roman" w:eastAsia="宋体"/>
          <w:color w:val="000000"/>
          <w:sz w:val="28"/>
          <w:szCs w:val="28"/>
        </w:rPr>
        <w:t>2.</w:t>
      </w:r>
      <w:r>
        <w:rPr>
          <w:rFonts w:hint="eastAsia" w:ascii="Times New Roman" w:hAnsi="Times New Roman" w:eastAsia="黑体"/>
          <w:b/>
          <w:color w:val="000000"/>
          <w:sz w:val="28"/>
          <w:szCs w:val="28"/>
        </w:rPr>
        <w:t>教学难点：</w:t>
      </w:r>
      <w:r>
        <w:rPr>
          <w:rFonts w:hint="eastAsia" w:ascii="Times New Roman" w:hAnsi="Times New Roman" w:eastAsia="宋体"/>
          <w:color w:val="000000"/>
          <w:sz w:val="28"/>
          <w:szCs w:val="28"/>
        </w:rPr>
        <w:t>通过对不同生命起源学说证据的分析，培养科学推测的能力。</w:t>
      </w:r>
    </w:p>
    <w:p w14:paraId="0EBFEDF4">
      <w:pPr>
        <w:pStyle w:val="4"/>
        <w:spacing w:after="0" w:line="360" w:lineRule="auto"/>
      </w:pPr>
      <w:r>
        <w:drawing>
          <wp:inline distT="0" distB="0" distL="0" distR="0">
            <wp:extent cx="1189990" cy="228600"/>
            <wp:effectExtent l="0" t="0" r="10160" b="0"/>
            <wp:docPr id="64" name="图片 3" descr="YTImage教学过程.tif&amp;64&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 descr="YTImage教学过程.tif&amp;64&amp;1-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190244" cy="228600"/>
                    </a:xfrm>
                    <a:prstGeom prst="rect">
                      <a:avLst/>
                    </a:prstGeom>
                  </pic:spPr>
                </pic:pic>
              </a:graphicData>
            </a:graphic>
          </wp:inline>
        </w:drawing>
      </w:r>
    </w:p>
    <w:tbl>
      <w:tblPr>
        <w:tblStyle w:val="2"/>
        <w:tblW w:w="5000" w:type="pct"/>
        <w:tblCaption w:val="表格标题"/>
        <w:tblDescription w:val="表格说明"/>
        <w:tblInd w:w="0" w:type="dxa"/>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Layout w:type="autofit"/>
        <w:tblCellMar>
          <w:top w:w="0" w:type="dxa"/>
          <w:left w:w="108" w:type="dxa"/>
          <w:bottom w:w="0" w:type="dxa"/>
          <w:right w:w="108" w:type="dxa"/>
        </w:tblCellMar>
      </w:tblPr>
      <w:tblGrid>
        <w:gridCol w:w="896"/>
        <w:gridCol w:w="6746"/>
        <w:gridCol w:w="2320"/>
      </w:tblGrid>
      <w:tr w14:paraId="5A9D32A3">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1A3E1561">
            <w:pPr>
              <w:jc w:val="center"/>
              <w:rPr>
                <w:rFonts w:hint="eastAsia"/>
              </w:rPr>
            </w:pPr>
            <w:r>
              <w:rPr>
                <w:rFonts w:hint="eastAsia" w:ascii="Times New Roman" w:hAnsi="Times New Roman" w:eastAsia="黑体"/>
                <w:b/>
                <w:color w:val="000000"/>
                <w:sz w:val="28"/>
                <w:szCs w:val="28"/>
              </w:rPr>
              <w:t>教学环节</w:t>
            </w:r>
          </w:p>
        </w:tc>
        <w:tc>
          <w:tcPr>
            <w:tcW w:w="3385" w:type="pct"/>
            <w:vAlign w:val="center"/>
          </w:tcPr>
          <w:p w14:paraId="6F9DEA5A">
            <w:pPr>
              <w:jc w:val="center"/>
              <w:rPr>
                <w:rFonts w:hint="eastAsia"/>
              </w:rPr>
            </w:pPr>
            <w:r>
              <w:rPr>
                <w:rFonts w:hint="eastAsia" w:ascii="Times New Roman" w:hAnsi="Times New Roman" w:eastAsia="黑体"/>
                <w:b/>
                <w:color w:val="000000"/>
                <w:sz w:val="28"/>
                <w:szCs w:val="28"/>
              </w:rPr>
              <w:t>教师活动</w:t>
            </w:r>
          </w:p>
        </w:tc>
        <w:tc>
          <w:tcPr>
            <w:tcW w:w="1164" w:type="pct"/>
            <w:vAlign w:val="center"/>
          </w:tcPr>
          <w:p w14:paraId="5306B61F">
            <w:pPr>
              <w:jc w:val="center"/>
              <w:rPr>
                <w:rFonts w:hint="eastAsia"/>
              </w:rPr>
            </w:pPr>
            <w:r>
              <w:rPr>
                <w:rFonts w:hint="eastAsia" w:ascii="Times New Roman" w:hAnsi="Times New Roman" w:eastAsia="黑体"/>
                <w:b/>
                <w:color w:val="000000"/>
                <w:sz w:val="28"/>
                <w:szCs w:val="28"/>
              </w:rPr>
              <w:t>学生活动</w:t>
            </w:r>
          </w:p>
        </w:tc>
      </w:tr>
      <w:tr w14:paraId="375CBC0B">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2C2A2066">
            <w:pPr>
              <w:jc w:val="center"/>
              <w:rPr>
                <w:rFonts w:hint="eastAsia"/>
              </w:rPr>
            </w:pPr>
            <w:r>
              <w:rPr>
                <w:rFonts w:hint="eastAsia" w:ascii="Times New Roman" w:hAnsi="Times New Roman" w:eastAsia="黑体"/>
                <w:b/>
                <w:color w:val="000000"/>
                <w:sz w:val="28"/>
                <w:szCs w:val="28"/>
              </w:rPr>
              <w:t>情境导入</w:t>
            </w:r>
          </w:p>
        </w:tc>
        <w:tc>
          <w:tcPr>
            <w:tcW w:w="3385" w:type="pct"/>
            <w:vAlign w:val="center"/>
          </w:tcPr>
          <w:p w14:paraId="23ACE203">
            <w:pPr>
              <w:rPr>
                <w:rFonts w:hint="eastAsia"/>
              </w:rPr>
            </w:pPr>
            <w:r>
              <w:rPr>
                <w:rFonts w:hint="eastAsia" w:ascii="Times New Roman" w:hAnsi="Times New Roman" w:eastAsia="楷体"/>
                <w:color w:val="000000"/>
                <w:sz w:val="28"/>
                <w:szCs w:val="28"/>
              </w:rPr>
              <w:t>　　同学们，地球上的生命是如何起源的？这个问题困扰着人类数千年。今天，让我们一起踏上探索生命起源的奇妙旅程。请看这段视频，想象一下46亿年前的地球是什么样子。</w:t>
            </w:r>
          </w:p>
          <w:p w14:paraId="73C71AC4">
            <w:pPr>
              <w:rPr>
                <w:rFonts w:hint="eastAsia"/>
              </w:rPr>
            </w:pPr>
            <w:r>
              <w:rPr>
                <w:rFonts w:hint="eastAsia" w:ascii="Times New Roman" w:hAnsi="Times New Roman" w:eastAsia="楷体"/>
                <w:color w:val="000000"/>
                <w:sz w:val="28"/>
                <w:szCs w:val="28"/>
              </w:rPr>
              <w:t>　　提问：看完视频，你能描述一下原始地球的环境特征吗？与现在的地球有什么不同？科学家们提出了多种假说。</w:t>
            </w:r>
          </w:p>
          <w:p w14:paraId="5F5934A5">
            <w:pPr>
              <w:rPr>
                <w:rFonts w:hint="eastAsia"/>
              </w:rPr>
            </w:pPr>
            <w:r>
              <w:rPr>
                <w:rFonts w:hint="eastAsia" w:ascii="Times New Roman" w:hAnsi="Times New Roman" w:eastAsia="楷体"/>
                <w:color w:val="000000"/>
                <w:sz w:val="28"/>
                <w:szCs w:val="28"/>
              </w:rPr>
              <w:t>　　对学生的回答作出评价，并引导：今天我们就来探讨其中被广泛接受的化学进化学说，看看科学家们如何通过证据和推测来解开生命起源的谜团。</w:t>
            </w:r>
          </w:p>
        </w:tc>
        <w:tc>
          <w:tcPr>
            <w:tcW w:w="1164" w:type="pct"/>
            <w:vAlign w:val="center"/>
          </w:tcPr>
          <w:p w14:paraId="6197E436">
            <w:pPr>
              <w:rPr>
                <w:rFonts w:hint="eastAsia"/>
              </w:rPr>
            </w:pPr>
            <w:r>
              <w:rPr>
                <w:rFonts w:hint="eastAsia" w:ascii="Times New Roman" w:hAnsi="Times New Roman" w:eastAsia="楷体"/>
                <w:color w:val="000000"/>
                <w:sz w:val="28"/>
                <w:szCs w:val="28"/>
              </w:rPr>
              <w:t>认真观看视频，思考并回答问题。</w:t>
            </w:r>
          </w:p>
        </w:tc>
      </w:tr>
      <w:tr w14:paraId="634DD545">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0C849AF3">
            <w:pPr>
              <w:jc w:val="center"/>
              <w:rPr>
                <w:rFonts w:hint="eastAsia"/>
              </w:rPr>
            </w:pPr>
            <w:r>
              <w:rPr>
                <w:rFonts w:hint="eastAsia" w:ascii="Times New Roman" w:hAnsi="Times New Roman" w:eastAsia="黑体"/>
                <w:b/>
                <w:color w:val="000000"/>
                <w:sz w:val="28"/>
                <w:szCs w:val="28"/>
              </w:rPr>
              <w:t>教学环节</w:t>
            </w:r>
          </w:p>
        </w:tc>
        <w:tc>
          <w:tcPr>
            <w:tcW w:w="3385" w:type="pct"/>
            <w:vAlign w:val="center"/>
          </w:tcPr>
          <w:p w14:paraId="451C242F">
            <w:pPr>
              <w:jc w:val="center"/>
              <w:rPr>
                <w:rFonts w:hint="eastAsia"/>
              </w:rPr>
            </w:pPr>
            <w:r>
              <w:rPr>
                <w:rFonts w:hint="eastAsia" w:ascii="Times New Roman" w:hAnsi="Times New Roman" w:eastAsia="黑体"/>
                <w:b/>
                <w:color w:val="000000"/>
                <w:sz w:val="28"/>
                <w:szCs w:val="28"/>
              </w:rPr>
              <w:t>教师活动</w:t>
            </w:r>
          </w:p>
        </w:tc>
        <w:tc>
          <w:tcPr>
            <w:tcW w:w="1164" w:type="pct"/>
            <w:vAlign w:val="center"/>
          </w:tcPr>
          <w:p w14:paraId="38A307E0">
            <w:pPr>
              <w:jc w:val="center"/>
              <w:rPr>
                <w:rFonts w:hint="eastAsia"/>
              </w:rPr>
            </w:pPr>
            <w:r>
              <w:rPr>
                <w:rFonts w:hint="eastAsia" w:ascii="Times New Roman" w:hAnsi="Times New Roman" w:eastAsia="黑体"/>
                <w:b/>
                <w:color w:val="000000"/>
                <w:sz w:val="28"/>
                <w:szCs w:val="28"/>
              </w:rPr>
              <w:t>学生活动</w:t>
            </w:r>
          </w:p>
        </w:tc>
      </w:tr>
      <w:tr w14:paraId="6885032B">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44EF2CEB">
            <w:pPr>
              <w:jc w:val="center"/>
              <w:rPr>
                <w:rFonts w:hint="eastAsia"/>
              </w:rPr>
            </w:pPr>
            <w:r>
              <w:rPr>
                <w:rFonts w:hint="eastAsia" w:ascii="Times New Roman" w:hAnsi="Times New Roman" w:eastAsia="黑体"/>
                <w:b/>
                <w:color w:val="000000"/>
                <w:sz w:val="28"/>
                <w:szCs w:val="28"/>
              </w:rPr>
              <w:t>新知探究</w:t>
            </w:r>
          </w:p>
        </w:tc>
        <w:tc>
          <w:tcPr>
            <w:tcW w:w="3385" w:type="pct"/>
            <w:vAlign w:val="center"/>
          </w:tcPr>
          <w:p w14:paraId="11A361D3">
            <w:pPr>
              <w:rPr>
                <w:rFonts w:hint="eastAsia"/>
              </w:rPr>
            </w:pPr>
            <w:r>
              <w:rPr>
                <w:rFonts w:hint="eastAsia" w:ascii="Times New Roman" w:hAnsi="Times New Roman" w:eastAsia="黑体"/>
                <w:b/>
                <w:color w:val="000000"/>
                <w:sz w:val="28"/>
                <w:szCs w:val="28"/>
              </w:rPr>
              <w:t>探究一　从证据到推测</w:t>
            </w:r>
          </w:p>
          <w:p w14:paraId="4ECDD77B">
            <w:pPr>
              <w:rPr>
                <w:rFonts w:hint="eastAsia"/>
              </w:rPr>
            </w:pPr>
            <w:r>
              <w:rPr>
                <w:rFonts w:hint="eastAsia" w:ascii="Times New Roman" w:hAnsi="Times New Roman" w:eastAsia="楷体"/>
                <w:color w:val="000000"/>
                <w:sz w:val="28"/>
                <w:szCs w:val="28"/>
              </w:rPr>
              <w:t>　　1.面对无法亲自观察的远古事件，科学家们如何研究生命的起源呢？他们使用了一种重要的科学方法——推测。什么是科学推测？指导学生阅读教材P52相关内容。</w:t>
            </w:r>
          </w:p>
          <w:p w14:paraId="55D634EB">
            <w:pPr>
              <w:rPr>
                <w:rFonts w:hint="eastAsia"/>
              </w:rPr>
            </w:pPr>
            <w:r>
              <w:rPr>
                <w:rFonts w:hint="eastAsia" w:ascii="Times New Roman" w:hAnsi="Times New Roman" w:eastAsia="楷体"/>
                <w:color w:val="000000"/>
                <w:sz w:val="28"/>
                <w:szCs w:val="28"/>
              </w:rPr>
              <w:t>　　2.补充：推测是根据已知的事物，通过思维活动，对未知事物的真相提出一定的看法。但科学推测与随意猜想有什么区别呢？科学推测需要以下三个要素（展示PPT）：</w:t>
            </w:r>
          </w:p>
          <w:p w14:paraId="53BD2119">
            <w:pPr>
              <w:rPr>
                <w:rFonts w:hint="eastAsia"/>
              </w:rPr>
            </w:pPr>
            <w:r>
              <w:rPr>
                <w:rFonts w:hint="eastAsia" w:ascii="Times New Roman" w:hAnsi="Times New Roman" w:eastAsia="楷体"/>
                <w:color w:val="000000"/>
                <w:sz w:val="28"/>
                <w:szCs w:val="28"/>
              </w:rPr>
              <w:t>　　（1）必须有证据作为基础</w:t>
            </w:r>
          </w:p>
          <w:p w14:paraId="0AFD25E2">
            <w:pPr>
              <w:rPr>
                <w:rFonts w:hint="eastAsia"/>
              </w:rPr>
            </w:pPr>
            <w:r>
              <w:rPr>
                <w:rFonts w:hint="eastAsia" w:ascii="Times New Roman" w:hAnsi="Times New Roman" w:eastAsia="楷体"/>
                <w:color w:val="000000"/>
                <w:sz w:val="28"/>
                <w:szCs w:val="28"/>
              </w:rPr>
              <w:t>　　（2）需要有严密的逻辑推理</w:t>
            </w:r>
          </w:p>
          <w:p w14:paraId="18D09A6E">
            <w:pPr>
              <w:rPr>
                <w:rFonts w:hint="eastAsia"/>
              </w:rPr>
            </w:pPr>
            <w:r>
              <w:rPr>
                <w:rFonts w:hint="eastAsia" w:ascii="Times New Roman" w:hAnsi="Times New Roman" w:eastAsia="楷体"/>
                <w:color w:val="000000"/>
                <w:sz w:val="28"/>
                <w:szCs w:val="28"/>
              </w:rPr>
              <w:t>　　（3）需要想象力和创造性思维</w:t>
            </w:r>
          </w:p>
          <w:p w14:paraId="18BB33ED">
            <w:pPr>
              <w:rPr>
                <w:rFonts w:hint="eastAsia"/>
              </w:rPr>
            </w:pPr>
            <w:r>
              <w:rPr>
                <w:rFonts w:hint="eastAsia" w:ascii="Times New Roman" w:hAnsi="Times New Roman" w:eastAsia="楷体"/>
                <w:color w:val="000000"/>
                <w:sz w:val="28"/>
                <w:szCs w:val="28"/>
              </w:rPr>
              <w:t>　　请小组讨论：如果我们要推测生命起源的过程，需要收集哪些证据？</w:t>
            </w:r>
          </w:p>
          <w:p w14:paraId="0EE1FC28">
            <w:pPr>
              <w:rPr>
                <w:rFonts w:hint="eastAsia"/>
              </w:rPr>
            </w:pPr>
            <w:r>
              <w:rPr>
                <w:rFonts w:hint="eastAsia" w:ascii="Times New Roman" w:hAnsi="Times New Roman" w:eastAsia="楷体"/>
                <w:color w:val="000000"/>
                <w:sz w:val="28"/>
                <w:szCs w:val="28"/>
              </w:rPr>
              <w:t>　　3.总结：很好!科学家们正是从这些方面着手，构建了生命起源的科学理论。接下来，我们将通过一个经典实验，看看科学家如何通过实验证据支持他们的推测。</w:t>
            </w:r>
          </w:p>
          <w:p w14:paraId="59EA588F">
            <w:pPr>
              <w:rPr>
                <w:rFonts w:hint="eastAsia"/>
              </w:rPr>
            </w:pPr>
            <w:r>
              <w:rPr>
                <w:rFonts w:hint="eastAsia" w:ascii="Times New Roman" w:hAnsi="Times New Roman" w:eastAsia="黑体"/>
                <w:b/>
                <w:color w:val="000000"/>
                <w:sz w:val="28"/>
                <w:szCs w:val="28"/>
              </w:rPr>
              <w:t>探究二　走进米勒实验：模拟生命的第一步</w:t>
            </w:r>
          </w:p>
          <w:p w14:paraId="44A1B80A">
            <w:pPr>
              <w:rPr>
                <w:rFonts w:hint="eastAsia"/>
              </w:rPr>
            </w:pPr>
            <w:r>
              <w:rPr>
                <w:rFonts w:hint="eastAsia" w:ascii="Times New Roman" w:hAnsi="Times New Roman" w:eastAsia="楷体"/>
                <w:color w:val="000000"/>
                <w:sz w:val="28"/>
                <w:szCs w:val="28"/>
              </w:rPr>
              <w:t>　　1.课件展示实验装置：请仔细观察这个实验装置，思考：实验的目的是什么？装置的各部分模拟了原始地球的哪些条件？</w:t>
            </w:r>
          </w:p>
          <w:p w14:paraId="46629F3D">
            <w:pPr>
              <w:rPr>
                <w:rFonts w:hint="eastAsia"/>
              </w:rPr>
            </w:pPr>
            <w:r>
              <w:rPr>
                <w:rFonts w:hint="eastAsia" w:ascii="Times New Roman" w:hAnsi="Times New Roman" w:eastAsia="楷体"/>
                <w:color w:val="000000"/>
                <w:sz w:val="28"/>
                <w:szCs w:val="28"/>
              </w:rPr>
              <w:t>　　</w:t>
            </w:r>
            <w:r>
              <w:drawing>
                <wp:inline distT="0" distB="0" distL="0" distR="0">
                  <wp:extent cx="2840355" cy="1414145"/>
                  <wp:effectExtent l="0" t="0" r="17145" b="14605"/>
                  <wp:docPr id="66" name="图片 3" descr="YTImage26CRJ8SWJA10.TIF&amp;66&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3" descr="YTImage26CRJ8SWJA10.TIF&amp;66&amp;1-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840736" cy="1414272"/>
                          </a:xfrm>
                          <a:prstGeom prst="rect">
                            <a:avLst/>
                          </a:prstGeom>
                        </pic:spPr>
                      </pic:pic>
                    </a:graphicData>
                  </a:graphic>
                </wp:inline>
              </w:drawing>
            </w:r>
          </w:p>
          <w:p w14:paraId="48AF3365">
            <w:pPr>
              <w:rPr>
                <w:rFonts w:hint="eastAsia"/>
              </w:rPr>
            </w:pPr>
            <w:r>
              <w:rPr>
                <w:rFonts w:hint="eastAsia" w:ascii="Times New Roman" w:hAnsi="Times New Roman" w:eastAsia="楷体"/>
                <w:color w:val="000000"/>
                <w:sz w:val="28"/>
                <w:szCs w:val="28"/>
              </w:rPr>
              <w:t>　　2.请看下面的问题，小组讨论后回答：</w:t>
            </w:r>
          </w:p>
          <w:p w14:paraId="5D27436E">
            <w:pPr>
              <w:rPr>
                <w:rFonts w:hint="eastAsia"/>
              </w:rPr>
            </w:pPr>
            <w:r>
              <w:rPr>
                <w:rFonts w:hint="eastAsia" w:ascii="Times New Roman" w:hAnsi="Times New Roman" w:eastAsia="楷体"/>
                <w:color w:val="000000"/>
                <w:sz w:val="28"/>
                <w:szCs w:val="28"/>
              </w:rPr>
              <w:t>　　沸水模拟什么？甲烷、氨、氢气、水蒸气等气体模拟什么？火花放电模拟什么？冷凝器模拟什么？该实验说明了什么？</w:t>
            </w:r>
          </w:p>
          <w:p w14:paraId="46F61950">
            <w:pPr>
              <w:rPr>
                <w:rFonts w:hint="eastAsia"/>
              </w:rPr>
            </w:pPr>
            <w:r>
              <w:rPr>
                <w:rFonts w:hint="eastAsia" w:ascii="Times New Roman" w:hAnsi="Times New Roman" w:eastAsia="楷体"/>
                <w:color w:val="000000"/>
                <w:sz w:val="28"/>
                <w:szCs w:val="28"/>
              </w:rPr>
              <w:t>　　3.让我们来看看米勒实验的结果：一周后，米勒在装置中收集到的液体中检测出了多种氨基酸和其他有机小分子。这一发现有什么重要意义？</w:t>
            </w:r>
          </w:p>
          <w:p w14:paraId="51805277">
            <w:pPr>
              <w:rPr>
                <w:rFonts w:hint="eastAsia"/>
              </w:rPr>
            </w:pPr>
            <w:r>
              <w:rPr>
                <w:rFonts w:hint="eastAsia" w:ascii="Times New Roman" w:hAnsi="Times New Roman" w:eastAsia="楷体"/>
                <w:color w:val="000000"/>
                <w:sz w:val="28"/>
                <w:szCs w:val="28"/>
              </w:rPr>
              <w:t>　　4.对学生的回答作出评价，并补充：需要注意，米勒实验证明了什么，又没有证明什么，这是理解科学推测的关键。米勒成功合成了多种氨基酸，证明在原始地球条件下可以形成有机物，这为生命起源的化学进化学说第一阶段提供了实验证据。</w:t>
            </w:r>
          </w:p>
          <w:p w14:paraId="54C21B2F">
            <w:pPr>
              <w:rPr>
                <w:rFonts w:hint="eastAsia"/>
              </w:rPr>
            </w:pPr>
            <w:r>
              <w:rPr>
                <w:rFonts w:hint="eastAsia" w:ascii="Times New Roman" w:hAnsi="Times New Roman" w:eastAsia="黑体"/>
                <w:b/>
                <w:color w:val="000000"/>
                <w:sz w:val="28"/>
                <w:szCs w:val="28"/>
              </w:rPr>
              <w:t>探究三　从有机小分子到原始生命</w:t>
            </w:r>
          </w:p>
          <w:p w14:paraId="134DF810">
            <w:pPr>
              <w:rPr>
                <w:rFonts w:hint="eastAsia"/>
              </w:rPr>
            </w:pPr>
            <w:r>
              <w:rPr>
                <w:rFonts w:hint="eastAsia" w:ascii="Times New Roman" w:hAnsi="Times New Roman" w:eastAsia="楷体"/>
                <w:color w:val="000000"/>
                <w:sz w:val="28"/>
                <w:szCs w:val="28"/>
              </w:rPr>
              <w:t>　　1.米勒实验解决了生命起源的第一步，但从有机小分子到原始生命，还有很长的距离。科学家们是如何推测这一过程的呢？</w:t>
            </w:r>
          </w:p>
          <w:p w14:paraId="1A781BAC">
            <w:pPr>
              <w:rPr>
                <w:rFonts w:hint="eastAsia"/>
              </w:rPr>
            </w:pPr>
            <w:r>
              <w:rPr>
                <w:rFonts w:hint="eastAsia" w:ascii="Times New Roman" w:hAnsi="Times New Roman" w:eastAsia="楷体"/>
                <w:color w:val="000000"/>
                <w:sz w:val="28"/>
                <w:szCs w:val="28"/>
              </w:rPr>
              <w:t>　　（用课件展示“化学进化到生物进化”的流程图）</w:t>
            </w:r>
          </w:p>
          <w:p w14:paraId="0B71A6BD">
            <w:pPr>
              <w:rPr>
                <w:rFonts w:hint="eastAsia"/>
              </w:rPr>
            </w:pPr>
            <w:r>
              <w:rPr>
                <w:rFonts w:hint="eastAsia" w:ascii="Times New Roman" w:hAnsi="Times New Roman" w:eastAsia="楷体"/>
                <w:color w:val="000000"/>
                <w:sz w:val="28"/>
                <w:szCs w:val="28"/>
              </w:rPr>
              <w:t>　　2.请阅读教材P54关于“海洋化学起源说”的部分，思考：这一学说对有机小分子如何演变为原始生命提出了什么</w:t>
            </w:r>
          </w:p>
        </w:tc>
        <w:tc>
          <w:tcPr>
            <w:tcW w:w="1164" w:type="pct"/>
            <w:vAlign w:val="center"/>
          </w:tcPr>
          <w:p w14:paraId="1DC1C6E6">
            <w:pPr>
              <w:rPr>
                <w:rFonts w:hint="eastAsia"/>
              </w:rPr>
            </w:pPr>
          </w:p>
          <w:p w14:paraId="49F4ECA7">
            <w:pPr>
              <w:rPr>
                <w:rFonts w:hint="eastAsia"/>
              </w:rPr>
            </w:pPr>
            <w:r>
              <w:rPr>
                <w:rFonts w:hint="eastAsia" w:ascii="Times New Roman" w:hAnsi="Times New Roman" w:eastAsia="楷体"/>
                <w:color w:val="000000"/>
                <w:sz w:val="28"/>
                <w:szCs w:val="28"/>
              </w:rPr>
              <w:t>阅读教材，思考后回答。</w:t>
            </w:r>
          </w:p>
          <w:p w14:paraId="3BC74A8D">
            <w:pPr>
              <w:rPr>
                <w:rFonts w:hint="eastAsia"/>
              </w:rPr>
            </w:pPr>
            <w:r>
              <w:rPr>
                <w:rFonts w:hint="eastAsia" w:ascii="Times New Roman" w:hAnsi="Times New Roman" w:eastAsia="楷体"/>
                <w:color w:val="000000"/>
                <w:sz w:val="28"/>
                <w:szCs w:val="28"/>
              </w:rPr>
              <w:t xml:space="preserve"> </w:t>
            </w:r>
          </w:p>
          <w:p w14:paraId="71DD8DF8">
            <w:pPr>
              <w:rPr>
                <w:rFonts w:hint="eastAsia"/>
              </w:rPr>
            </w:pPr>
            <w:r>
              <w:rPr>
                <w:rFonts w:hint="eastAsia" w:ascii="Times New Roman" w:hAnsi="Times New Roman" w:eastAsia="楷体"/>
                <w:color w:val="000000"/>
                <w:sz w:val="28"/>
                <w:szCs w:val="28"/>
              </w:rPr>
              <w:t xml:space="preserve"> </w:t>
            </w:r>
          </w:p>
          <w:p w14:paraId="60420CD2">
            <w:pPr>
              <w:rPr>
                <w:rFonts w:hint="eastAsia"/>
              </w:rPr>
            </w:pPr>
            <w:r>
              <w:rPr>
                <w:rFonts w:hint="eastAsia" w:ascii="Times New Roman" w:hAnsi="Times New Roman" w:eastAsia="楷体"/>
                <w:color w:val="000000"/>
                <w:sz w:val="28"/>
                <w:szCs w:val="28"/>
              </w:rPr>
              <w:t>观看PPT，思考。</w:t>
            </w:r>
          </w:p>
          <w:p w14:paraId="36EE42D2">
            <w:pPr>
              <w:rPr>
                <w:rFonts w:hint="eastAsia"/>
              </w:rPr>
            </w:pPr>
            <w:r>
              <w:rPr>
                <w:rFonts w:hint="eastAsia" w:ascii="Times New Roman" w:hAnsi="Times New Roman" w:eastAsia="楷体"/>
                <w:color w:val="000000"/>
                <w:sz w:val="28"/>
                <w:szCs w:val="28"/>
              </w:rPr>
              <w:t xml:space="preserve"> </w:t>
            </w:r>
          </w:p>
          <w:p w14:paraId="78A84413">
            <w:pPr>
              <w:rPr>
                <w:rFonts w:hint="eastAsia"/>
              </w:rPr>
            </w:pPr>
            <w:r>
              <w:rPr>
                <w:rFonts w:hint="eastAsia" w:ascii="Times New Roman" w:hAnsi="Times New Roman" w:eastAsia="楷体"/>
                <w:color w:val="000000"/>
                <w:sz w:val="28"/>
                <w:szCs w:val="28"/>
              </w:rPr>
              <w:t xml:space="preserve"> </w:t>
            </w:r>
          </w:p>
          <w:p w14:paraId="2077198E">
            <w:pPr>
              <w:rPr>
                <w:rFonts w:hint="eastAsia"/>
              </w:rPr>
            </w:pPr>
            <w:r>
              <w:rPr>
                <w:rFonts w:hint="eastAsia" w:ascii="Times New Roman" w:hAnsi="Times New Roman" w:eastAsia="楷体"/>
                <w:color w:val="000000"/>
                <w:sz w:val="28"/>
                <w:szCs w:val="28"/>
              </w:rPr>
              <w:t xml:space="preserve"> </w:t>
            </w:r>
          </w:p>
          <w:p w14:paraId="61CF5C0D">
            <w:pPr>
              <w:rPr>
                <w:rFonts w:hint="eastAsia"/>
              </w:rPr>
            </w:pPr>
            <w:r>
              <w:rPr>
                <w:rFonts w:hint="eastAsia" w:ascii="Times New Roman" w:hAnsi="Times New Roman" w:eastAsia="楷体"/>
                <w:color w:val="000000"/>
                <w:sz w:val="28"/>
                <w:szCs w:val="28"/>
              </w:rPr>
              <w:t xml:space="preserve"> </w:t>
            </w:r>
          </w:p>
          <w:p w14:paraId="1604F535">
            <w:pPr>
              <w:rPr>
                <w:rFonts w:hint="eastAsia"/>
              </w:rPr>
            </w:pPr>
            <w:r>
              <w:rPr>
                <w:rFonts w:hint="eastAsia" w:ascii="Times New Roman" w:hAnsi="Times New Roman" w:eastAsia="楷体"/>
                <w:color w:val="000000"/>
                <w:sz w:val="28"/>
                <w:szCs w:val="28"/>
              </w:rPr>
              <w:t>小组讨论2分钟后进行分享。</w:t>
            </w:r>
          </w:p>
          <w:p w14:paraId="65230010">
            <w:pPr>
              <w:rPr>
                <w:rFonts w:hint="eastAsia"/>
              </w:rPr>
            </w:pPr>
            <w:r>
              <w:rPr>
                <w:rFonts w:hint="eastAsia" w:ascii="Times New Roman" w:hAnsi="Times New Roman" w:eastAsia="楷体"/>
                <w:color w:val="000000"/>
                <w:sz w:val="28"/>
                <w:szCs w:val="28"/>
              </w:rPr>
              <w:t xml:space="preserve"> </w:t>
            </w:r>
          </w:p>
          <w:p w14:paraId="1984D024">
            <w:pPr>
              <w:rPr>
                <w:rFonts w:hint="eastAsia"/>
              </w:rPr>
            </w:pPr>
            <w:r>
              <w:rPr>
                <w:rFonts w:hint="eastAsia" w:ascii="Times New Roman" w:hAnsi="Times New Roman" w:eastAsia="楷体"/>
                <w:color w:val="000000"/>
                <w:sz w:val="28"/>
                <w:szCs w:val="28"/>
              </w:rPr>
              <w:t xml:space="preserve"> </w:t>
            </w:r>
          </w:p>
          <w:p w14:paraId="4C176431">
            <w:pPr>
              <w:rPr>
                <w:rFonts w:hint="eastAsia"/>
              </w:rPr>
            </w:pPr>
            <w:r>
              <w:rPr>
                <w:rFonts w:hint="eastAsia" w:ascii="Times New Roman" w:hAnsi="Times New Roman" w:eastAsia="楷体"/>
                <w:color w:val="000000"/>
                <w:sz w:val="28"/>
                <w:szCs w:val="28"/>
              </w:rPr>
              <w:t>观察图片，小组讨论。</w:t>
            </w:r>
          </w:p>
          <w:p w14:paraId="12EA9CB7">
            <w:pPr>
              <w:rPr>
                <w:rFonts w:hint="eastAsia"/>
              </w:rPr>
            </w:pPr>
            <w:r>
              <w:rPr>
                <w:rFonts w:hint="eastAsia" w:ascii="Times New Roman" w:hAnsi="Times New Roman" w:eastAsia="楷体"/>
                <w:color w:val="000000"/>
                <w:sz w:val="28"/>
                <w:szCs w:val="28"/>
              </w:rPr>
              <w:t xml:space="preserve"> </w:t>
            </w:r>
          </w:p>
          <w:p w14:paraId="105A40A1">
            <w:pPr>
              <w:rPr>
                <w:rFonts w:hint="eastAsia"/>
              </w:rPr>
            </w:pPr>
            <w:r>
              <w:rPr>
                <w:rFonts w:hint="eastAsia" w:ascii="Times New Roman" w:hAnsi="Times New Roman" w:eastAsia="楷体"/>
                <w:color w:val="000000"/>
                <w:sz w:val="28"/>
                <w:szCs w:val="28"/>
              </w:rPr>
              <w:t xml:space="preserve"> </w:t>
            </w:r>
          </w:p>
          <w:p w14:paraId="69D4D468">
            <w:pPr>
              <w:rPr>
                <w:rFonts w:hint="eastAsia"/>
              </w:rPr>
            </w:pPr>
            <w:r>
              <w:rPr>
                <w:rFonts w:hint="eastAsia" w:ascii="Times New Roman" w:hAnsi="Times New Roman" w:eastAsia="楷体"/>
                <w:color w:val="000000"/>
                <w:sz w:val="28"/>
                <w:szCs w:val="28"/>
              </w:rPr>
              <w:t xml:space="preserve"> </w:t>
            </w:r>
          </w:p>
          <w:p w14:paraId="1434F8C0">
            <w:pPr>
              <w:rPr>
                <w:rFonts w:hint="eastAsia"/>
              </w:rPr>
            </w:pPr>
            <w:r>
              <w:rPr>
                <w:rFonts w:hint="eastAsia" w:ascii="Times New Roman" w:hAnsi="Times New Roman" w:eastAsia="楷体"/>
                <w:color w:val="000000"/>
                <w:sz w:val="28"/>
                <w:szCs w:val="28"/>
              </w:rPr>
              <w:t xml:space="preserve"> </w:t>
            </w:r>
          </w:p>
          <w:p w14:paraId="5B9443A1">
            <w:pPr>
              <w:rPr>
                <w:rFonts w:hint="eastAsia"/>
              </w:rPr>
            </w:pPr>
            <w:r>
              <w:rPr>
                <w:rFonts w:hint="eastAsia" w:ascii="Times New Roman" w:hAnsi="Times New Roman" w:eastAsia="楷体"/>
                <w:color w:val="000000"/>
                <w:sz w:val="28"/>
                <w:szCs w:val="28"/>
              </w:rPr>
              <w:t xml:space="preserve"> </w:t>
            </w:r>
          </w:p>
          <w:p w14:paraId="4A8B8DFC">
            <w:pPr>
              <w:rPr>
                <w:rFonts w:hint="eastAsia"/>
              </w:rPr>
            </w:pPr>
            <w:r>
              <w:rPr>
                <w:rFonts w:hint="eastAsia" w:ascii="Times New Roman" w:hAnsi="Times New Roman" w:eastAsia="楷体"/>
                <w:color w:val="000000"/>
                <w:sz w:val="28"/>
                <w:szCs w:val="28"/>
              </w:rPr>
              <w:t xml:space="preserve"> </w:t>
            </w:r>
          </w:p>
          <w:p w14:paraId="266CA586">
            <w:pPr>
              <w:rPr>
                <w:rFonts w:hint="eastAsia"/>
              </w:rPr>
            </w:pPr>
            <w:r>
              <w:rPr>
                <w:rFonts w:hint="eastAsia" w:ascii="Times New Roman" w:hAnsi="Times New Roman" w:eastAsia="楷体"/>
                <w:color w:val="000000"/>
                <w:sz w:val="28"/>
                <w:szCs w:val="28"/>
              </w:rPr>
              <w:t xml:space="preserve"> </w:t>
            </w:r>
          </w:p>
          <w:p w14:paraId="04B11350">
            <w:pPr>
              <w:rPr>
                <w:rFonts w:hint="eastAsia"/>
              </w:rPr>
            </w:pPr>
            <w:r>
              <w:rPr>
                <w:rFonts w:hint="eastAsia" w:ascii="Times New Roman" w:hAnsi="Times New Roman" w:eastAsia="楷体"/>
                <w:color w:val="000000"/>
                <w:sz w:val="28"/>
                <w:szCs w:val="28"/>
              </w:rPr>
              <w:t xml:space="preserve"> </w:t>
            </w:r>
          </w:p>
          <w:p w14:paraId="57C4B869">
            <w:pPr>
              <w:rPr>
                <w:rFonts w:hint="eastAsia"/>
              </w:rPr>
            </w:pPr>
            <w:r>
              <w:rPr>
                <w:rFonts w:hint="eastAsia" w:ascii="Times New Roman" w:hAnsi="Times New Roman" w:eastAsia="楷体"/>
                <w:color w:val="000000"/>
                <w:sz w:val="28"/>
                <w:szCs w:val="28"/>
              </w:rPr>
              <w:t>学生讨论5分钟后分享答案。</w:t>
            </w:r>
          </w:p>
          <w:p w14:paraId="508D94EA">
            <w:pPr>
              <w:rPr>
                <w:rFonts w:hint="eastAsia"/>
              </w:rPr>
            </w:pPr>
            <w:r>
              <w:rPr>
                <w:rFonts w:hint="eastAsia" w:ascii="Times New Roman" w:hAnsi="Times New Roman" w:eastAsia="楷体"/>
                <w:color w:val="000000"/>
                <w:sz w:val="28"/>
                <w:szCs w:val="28"/>
              </w:rPr>
              <w:t xml:space="preserve"> </w:t>
            </w:r>
          </w:p>
          <w:p w14:paraId="28E29459">
            <w:pPr>
              <w:rPr>
                <w:rFonts w:hint="eastAsia"/>
              </w:rPr>
            </w:pPr>
            <w:r>
              <w:rPr>
                <w:rFonts w:hint="eastAsia" w:ascii="Times New Roman" w:hAnsi="Times New Roman" w:eastAsia="楷体"/>
                <w:color w:val="000000"/>
                <w:sz w:val="28"/>
                <w:szCs w:val="28"/>
              </w:rPr>
              <w:t xml:space="preserve"> </w:t>
            </w:r>
          </w:p>
          <w:p w14:paraId="7BE7CC45">
            <w:pPr>
              <w:rPr>
                <w:rFonts w:hint="eastAsia"/>
              </w:rPr>
            </w:pPr>
            <w:r>
              <w:rPr>
                <w:rFonts w:hint="eastAsia" w:ascii="Times New Roman" w:hAnsi="Times New Roman" w:eastAsia="楷体"/>
                <w:color w:val="000000"/>
                <w:sz w:val="28"/>
                <w:szCs w:val="28"/>
              </w:rPr>
              <w:t>认真思考并回答。</w:t>
            </w:r>
          </w:p>
          <w:p w14:paraId="11E98B84">
            <w:pPr>
              <w:rPr>
                <w:rFonts w:hint="eastAsia"/>
              </w:rPr>
            </w:pPr>
            <w:r>
              <w:rPr>
                <w:rFonts w:hint="eastAsia" w:ascii="Times New Roman" w:hAnsi="Times New Roman" w:eastAsia="楷体"/>
                <w:color w:val="000000"/>
                <w:sz w:val="28"/>
                <w:szCs w:val="28"/>
              </w:rPr>
              <w:t xml:space="preserve"> </w:t>
            </w:r>
          </w:p>
          <w:p w14:paraId="20706665">
            <w:pPr>
              <w:rPr>
                <w:rFonts w:hint="eastAsia"/>
              </w:rPr>
            </w:pPr>
            <w:r>
              <w:rPr>
                <w:rFonts w:hint="eastAsia" w:ascii="Times New Roman" w:hAnsi="Times New Roman" w:eastAsia="楷体"/>
                <w:color w:val="000000"/>
                <w:sz w:val="28"/>
                <w:szCs w:val="28"/>
              </w:rPr>
              <w:t xml:space="preserve"> </w:t>
            </w:r>
          </w:p>
          <w:p w14:paraId="6BC187A8">
            <w:pPr>
              <w:rPr>
                <w:rFonts w:hint="eastAsia"/>
              </w:rPr>
            </w:pPr>
            <w:r>
              <w:rPr>
                <w:rFonts w:hint="eastAsia" w:ascii="Times New Roman" w:hAnsi="Times New Roman" w:eastAsia="楷体"/>
                <w:color w:val="000000"/>
                <w:sz w:val="28"/>
                <w:szCs w:val="28"/>
              </w:rPr>
              <w:t xml:space="preserve"> </w:t>
            </w:r>
          </w:p>
          <w:p w14:paraId="32E48089">
            <w:pPr>
              <w:rPr>
                <w:rFonts w:hint="eastAsia"/>
              </w:rPr>
            </w:pPr>
            <w:r>
              <w:rPr>
                <w:rFonts w:hint="eastAsia" w:ascii="Times New Roman" w:hAnsi="Times New Roman" w:eastAsia="楷体"/>
                <w:color w:val="000000"/>
                <w:sz w:val="28"/>
                <w:szCs w:val="28"/>
              </w:rPr>
              <w:t>做好笔记与总结。</w:t>
            </w:r>
          </w:p>
          <w:p w14:paraId="3E34D81D">
            <w:pPr>
              <w:rPr>
                <w:rFonts w:hint="eastAsia"/>
              </w:rPr>
            </w:pPr>
            <w:r>
              <w:rPr>
                <w:rFonts w:hint="eastAsia" w:ascii="Times New Roman" w:hAnsi="Times New Roman" w:eastAsia="楷体"/>
                <w:color w:val="000000"/>
                <w:sz w:val="28"/>
                <w:szCs w:val="28"/>
              </w:rPr>
              <w:t xml:space="preserve"> </w:t>
            </w:r>
          </w:p>
          <w:p w14:paraId="549CBAB3">
            <w:pPr>
              <w:rPr>
                <w:rFonts w:hint="eastAsia"/>
              </w:rPr>
            </w:pPr>
            <w:r>
              <w:rPr>
                <w:rFonts w:hint="eastAsia" w:ascii="Times New Roman" w:hAnsi="Times New Roman" w:eastAsia="楷体"/>
                <w:color w:val="000000"/>
                <w:sz w:val="28"/>
                <w:szCs w:val="28"/>
              </w:rPr>
              <w:t xml:space="preserve"> </w:t>
            </w:r>
          </w:p>
          <w:p w14:paraId="6749F69B">
            <w:pPr>
              <w:rPr>
                <w:rFonts w:hint="eastAsia"/>
              </w:rPr>
            </w:pPr>
            <w:r>
              <w:rPr>
                <w:rFonts w:hint="eastAsia" w:ascii="Times New Roman" w:hAnsi="Times New Roman" w:eastAsia="楷体"/>
                <w:color w:val="000000"/>
                <w:sz w:val="28"/>
                <w:szCs w:val="28"/>
              </w:rPr>
              <w:t xml:space="preserve"> </w:t>
            </w:r>
          </w:p>
          <w:p w14:paraId="567876BD">
            <w:pPr>
              <w:rPr>
                <w:rFonts w:hint="eastAsia"/>
              </w:rPr>
            </w:pPr>
            <w:r>
              <w:rPr>
                <w:rFonts w:hint="eastAsia" w:ascii="Times New Roman" w:hAnsi="Times New Roman" w:eastAsia="楷体"/>
                <w:color w:val="000000"/>
                <w:sz w:val="28"/>
                <w:szCs w:val="28"/>
              </w:rPr>
              <w:t>认真思考。</w:t>
            </w:r>
          </w:p>
          <w:p w14:paraId="73B74508">
            <w:pPr>
              <w:rPr>
                <w:rFonts w:hint="eastAsia"/>
              </w:rPr>
            </w:pPr>
            <w:r>
              <w:rPr>
                <w:rFonts w:hint="eastAsia" w:ascii="Times New Roman" w:hAnsi="Times New Roman" w:eastAsia="楷体"/>
                <w:color w:val="000000"/>
                <w:sz w:val="28"/>
                <w:szCs w:val="28"/>
              </w:rPr>
              <w:t xml:space="preserve"> </w:t>
            </w:r>
          </w:p>
          <w:p w14:paraId="08B8CA63">
            <w:pPr>
              <w:rPr>
                <w:rFonts w:hint="eastAsia"/>
              </w:rPr>
            </w:pPr>
            <w:r>
              <w:rPr>
                <w:rFonts w:hint="eastAsia" w:ascii="Times New Roman" w:hAnsi="Times New Roman" w:eastAsia="楷体"/>
                <w:color w:val="000000"/>
                <w:sz w:val="28"/>
                <w:szCs w:val="28"/>
              </w:rPr>
              <w:t xml:space="preserve"> </w:t>
            </w:r>
          </w:p>
          <w:p w14:paraId="3A6B1628">
            <w:pPr>
              <w:rPr>
                <w:rFonts w:hint="eastAsia"/>
              </w:rPr>
            </w:pPr>
            <w:r>
              <w:rPr>
                <w:rFonts w:hint="eastAsia" w:ascii="Times New Roman" w:hAnsi="Times New Roman" w:eastAsia="楷体"/>
                <w:color w:val="000000"/>
                <w:sz w:val="28"/>
                <w:szCs w:val="28"/>
              </w:rPr>
              <w:t>阅读教材后后分享。</w:t>
            </w:r>
          </w:p>
        </w:tc>
      </w:tr>
      <w:tr w14:paraId="62848C2C">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09D6306D">
            <w:pPr>
              <w:jc w:val="center"/>
              <w:rPr>
                <w:rFonts w:hint="eastAsia"/>
              </w:rPr>
            </w:pPr>
            <w:r>
              <w:rPr>
                <w:rFonts w:hint="eastAsia" w:ascii="Times New Roman" w:hAnsi="Times New Roman" w:eastAsia="黑体"/>
                <w:b/>
                <w:color w:val="000000"/>
                <w:sz w:val="28"/>
                <w:szCs w:val="28"/>
              </w:rPr>
              <w:t>教学环节</w:t>
            </w:r>
          </w:p>
        </w:tc>
        <w:tc>
          <w:tcPr>
            <w:tcW w:w="3385" w:type="pct"/>
            <w:vAlign w:val="center"/>
          </w:tcPr>
          <w:p w14:paraId="5D64488F">
            <w:pPr>
              <w:jc w:val="center"/>
              <w:rPr>
                <w:rFonts w:hint="eastAsia"/>
              </w:rPr>
            </w:pPr>
            <w:r>
              <w:rPr>
                <w:rFonts w:hint="eastAsia" w:ascii="Times New Roman" w:hAnsi="Times New Roman" w:eastAsia="黑体"/>
                <w:b/>
                <w:color w:val="000000"/>
                <w:sz w:val="28"/>
                <w:szCs w:val="28"/>
              </w:rPr>
              <w:t>教师活动</w:t>
            </w:r>
          </w:p>
        </w:tc>
        <w:tc>
          <w:tcPr>
            <w:tcW w:w="1164" w:type="pct"/>
            <w:vAlign w:val="center"/>
          </w:tcPr>
          <w:p w14:paraId="6CA60222">
            <w:pPr>
              <w:jc w:val="center"/>
              <w:rPr>
                <w:rFonts w:hint="eastAsia"/>
              </w:rPr>
            </w:pPr>
            <w:r>
              <w:rPr>
                <w:rFonts w:hint="eastAsia" w:ascii="Times New Roman" w:hAnsi="Times New Roman" w:eastAsia="黑体"/>
                <w:b/>
                <w:color w:val="000000"/>
                <w:sz w:val="28"/>
                <w:szCs w:val="28"/>
              </w:rPr>
              <w:t>学生活动</w:t>
            </w:r>
          </w:p>
        </w:tc>
      </w:tr>
      <w:tr w14:paraId="725C58EE">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5371FF71">
            <w:pPr>
              <w:jc w:val="center"/>
              <w:rPr>
                <w:rFonts w:hint="eastAsia"/>
              </w:rPr>
            </w:pPr>
            <w:r>
              <w:rPr>
                <w:rFonts w:hint="eastAsia" w:ascii="Times New Roman" w:hAnsi="Times New Roman" w:eastAsia="黑体"/>
                <w:b/>
                <w:color w:val="000000"/>
                <w:sz w:val="28"/>
                <w:szCs w:val="28"/>
              </w:rPr>
              <w:t>新知探究</w:t>
            </w:r>
          </w:p>
        </w:tc>
        <w:tc>
          <w:tcPr>
            <w:tcW w:w="3385" w:type="pct"/>
            <w:vAlign w:val="center"/>
          </w:tcPr>
          <w:p w14:paraId="4E3163EC">
            <w:pPr>
              <w:rPr>
                <w:rFonts w:hint="eastAsia"/>
              </w:rPr>
            </w:pPr>
            <w:r>
              <w:rPr>
                <w:rFonts w:hint="eastAsia" w:ascii="Times New Roman" w:hAnsi="Times New Roman" w:eastAsia="楷体"/>
                <w:color w:val="000000"/>
                <w:sz w:val="28"/>
                <w:szCs w:val="28"/>
              </w:rPr>
              <w:t>样的解释？对学生的回答作出评价，并补充：科学家推测，原始海洋中，简单的有机小分子物质经过漫长岁月，逐渐形成了复杂的有机大分子物质（如蛋白质、核酸），最终汇聚、演变，形成了能够生长、生殖、遗传的原始生命，也就是说，生命最有可能是在原始海洋中形成的。</w:t>
            </w:r>
          </w:p>
          <w:p w14:paraId="4D3EAE36">
            <w:pPr>
              <w:rPr>
                <w:rFonts w:hint="eastAsia"/>
              </w:rPr>
            </w:pPr>
            <w:r>
              <w:rPr>
                <w:rFonts w:hint="eastAsia" w:ascii="Times New Roman" w:hAnsi="Times New Roman" w:eastAsia="楷体"/>
                <w:color w:val="000000"/>
                <w:sz w:val="28"/>
                <w:szCs w:val="28"/>
              </w:rPr>
              <w:t>　　3.大家思考一下：为什么现在的实验室中无法完全模拟出原始生命形成的全过程？</w:t>
            </w:r>
          </w:p>
          <w:p w14:paraId="7596796C">
            <w:pPr>
              <w:rPr>
                <w:rFonts w:hint="eastAsia"/>
              </w:rPr>
            </w:pPr>
            <w:r>
              <w:rPr>
                <w:rFonts w:hint="eastAsia" w:ascii="Times New Roman" w:hAnsi="Times New Roman" w:eastAsia="楷体"/>
                <w:color w:val="000000"/>
                <w:sz w:val="28"/>
                <w:szCs w:val="28"/>
              </w:rPr>
              <w:t>　　4.总结：生命起源可能经历了数亿年的漫长过程，这超出了实验室能够模拟的时间尺度。此外，科学家们对原始环境的精确条件仍有很多未知，这些都是当前研究的挑战。</w:t>
            </w:r>
          </w:p>
        </w:tc>
        <w:tc>
          <w:tcPr>
            <w:tcW w:w="1164" w:type="pct"/>
            <w:vAlign w:val="center"/>
          </w:tcPr>
          <w:p w14:paraId="2B363E13">
            <w:pPr>
              <w:rPr>
                <w:rFonts w:hint="eastAsia"/>
              </w:rPr>
            </w:pPr>
          </w:p>
          <w:p w14:paraId="4C059A9F">
            <w:pPr>
              <w:rPr>
                <w:rFonts w:hint="eastAsia"/>
              </w:rPr>
            </w:pPr>
            <w:r>
              <w:rPr>
                <w:rFonts w:hint="eastAsia" w:ascii="Times New Roman" w:hAnsi="Times New Roman" w:eastAsia="楷体"/>
                <w:color w:val="000000"/>
                <w:sz w:val="28"/>
                <w:szCs w:val="28"/>
              </w:rPr>
              <w:t xml:space="preserve"> </w:t>
            </w:r>
          </w:p>
          <w:p w14:paraId="5AA45692">
            <w:pPr>
              <w:rPr>
                <w:rFonts w:hint="eastAsia"/>
              </w:rPr>
            </w:pPr>
            <w:r>
              <w:rPr>
                <w:rFonts w:hint="eastAsia" w:ascii="Times New Roman" w:hAnsi="Times New Roman" w:eastAsia="楷体"/>
                <w:color w:val="000000"/>
                <w:sz w:val="28"/>
                <w:szCs w:val="28"/>
              </w:rPr>
              <w:t xml:space="preserve"> </w:t>
            </w:r>
          </w:p>
          <w:p w14:paraId="754F5D1A">
            <w:pPr>
              <w:rPr>
                <w:rFonts w:hint="eastAsia"/>
              </w:rPr>
            </w:pPr>
            <w:r>
              <w:rPr>
                <w:rFonts w:hint="eastAsia" w:ascii="Times New Roman" w:hAnsi="Times New Roman" w:eastAsia="楷体"/>
                <w:color w:val="000000"/>
                <w:sz w:val="28"/>
                <w:szCs w:val="28"/>
              </w:rPr>
              <w:t>学生认真倾听。</w:t>
            </w:r>
          </w:p>
          <w:p w14:paraId="0BC3E09C">
            <w:pPr>
              <w:rPr>
                <w:rFonts w:hint="eastAsia"/>
              </w:rPr>
            </w:pPr>
            <w:r>
              <w:rPr>
                <w:rFonts w:hint="eastAsia" w:ascii="Times New Roman" w:hAnsi="Times New Roman" w:eastAsia="楷体"/>
                <w:color w:val="000000"/>
                <w:sz w:val="28"/>
                <w:szCs w:val="28"/>
              </w:rPr>
              <w:t xml:space="preserve"> </w:t>
            </w:r>
          </w:p>
          <w:p w14:paraId="693616DE">
            <w:pPr>
              <w:rPr>
                <w:rFonts w:hint="eastAsia"/>
              </w:rPr>
            </w:pPr>
            <w:r>
              <w:rPr>
                <w:rFonts w:hint="eastAsia" w:ascii="Times New Roman" w:hAnsi="Times New Roman" w:eastAsia="楷体"/>
                <w:color w:val="000000"/>
                <w:sz w:val="28"/>
                <w:szCs w:val="28"/>
              </w:rPr>
              <w:t>思考后回答。</w:t>
            </w:r>
          </w:p>
          <w:p w14:paraId="40BDFBB1">
            <w:pPr>
              <w:rPr>
                <w:rFonts w:hint="eastAsia"/>
              </w:rPr>
            </w:pPr>
            <w:r>
              <w:rPr>
                <w:rFonts w:hint="eastAsia" w:ascii="Times New Roman" w:hAnsi="Times New Roman" w:eastAsia="楷体"/>
                <w:color w:val="000000"/>
                <w:sz w:val="28"/>
                <w:szCs w:val="28"/>
              </w:rPr>
              <w:t xml:space="preserve"> </w:t>
            </w:r>
          </w:p>
          <w:p w14:paraId="212029AF">
            <w:pPr>
              <w:rPr>
                <w:rFonts w:hint="eastAsia"/>
              </w:rPr>
            </w:pPr>
            <w:r>
              <w:rPr>
                <w:rFonts w:hint="eastAsia" w:ascii="Times New Roman" w:hAnsi="Times New Roman" w:eastAsia="楷体"/>
                <w:color w:val="000000"/>
                <w:sz w:val="28"/>
                <w:szCs w:val="28"/>
              </w:rPr>
              <w:t xml:space="preserve"> </w:t>
            </w:r>
          </w:p>
          <w:p w14:paraId="6430BAE2">
            <w:pPr>
              <w:rPr>
                <w:rFonts w:hint="eastAsia"/>
              </w:rPr>
            </w:pPr>
            <w:r>
              <w:rPr>
                <w:rFonts w:hint="eastAsia" w:ascii="Times New Roman" w:hAnsi="Times New Roman" w:eastAsia="楷体"/>
                <w:color w:val="000000"/>
                <w:sz w:val="28"/>
                <w:szCs w:val="28"/>
              </w:rPr>
              <w:t>认真总结笔记。</w:t>
            </w:r>
          </w:p>
        </w:tc>
      </w:tr>
      <w:tr w14:paraId="2EB71566">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6AA15D91">
            <w:pPr>
              <w:jc w:val="center"/>
              <w:rPr>
                <w:rFonts w:hint="eastAsia"/>
              </w:rPr>
            </w:pPr>
            <w:r>
              <w:rPr>
                <w:rFonts w:hint="eastAsia" w:ascii="Times New Roman" w:hAnsi="Times New Roman" w:eastAsia="黑体"/>
                <w:b/>
                <w:color w:val="000000"/>
                <w:sz w:val="28"/>
                <w:szCs w:val="28"/>
              </w:rPr>
              <w:t>课堂小结</w:t>
            </w:r>
          </w:p>
        </w:tc>
        <w:tc>
          <w:tcPr>
            <w:tcW w:w="3385" w:type="pct"/>
            <w:vAlign w:val="center"/>
          </w:tcPr>
          <w:p w14:paraId="5DF0DE5E">
            <w:pPr>
              <w:rPr>
                <w:rFonts w:hint="eastAsia"/>
              </w:rPr>
            </w:pPr>
            <w:r>
              <w:rPr>
                <w:rFonts w:hint="eastAsia" w:ascii="Times New Roman" w:hAnsi="Times New Roman" w:eastAsia="楷体"/>
                <w:color w:val="000000"/>
                <w:sz w:val="28"/>
                <w:szCs w:val="28"/>
              </w:rPr>
              <w:t>　　学习完这一节内容，大家认为生命是怎样产生的？你个人支持哪一个观点？教师总结：地球上的生命究竟是如何诞生的？虽然目前这一问题还没有确定的答案，但相信在人们不懈的努力下，这个千古之谜终将解开。希望同学们以后能够为揭开这一谜底做出自己的贡献!</w:t>
            </w:r>
          </w:p>
        </w:tc>
        <w:tc>
          <w:tcPr>
            <w:tcW w:w="1164" w:type="pct"/>
            <w:vAlign w:val="center"/>
          </w:tcPr>
          <w:p w14:paraId="3C57AE64">
            <w:pPr>
              <w:rPr>
                <w:rFonts w:hint="eastAsia"/>
              </w:rPr>
            </w:pPr>
            <w:r>
              <w:rPr>
                <w:rFonts w:hint="eastAsia" w:ascii="Times New Roman" w:hAnsi="Times New Roman" w:eastAsia="楷体"/>
                <w:color w:val="000000"/>
                <w:sz w:val="28"/>
                <w:szCs w:val="28"/>
              </w:rPr>
              <w:t>学生自由发言，各抒己见，总结归纳所学。</w:t>
            </w:r>
          </w:p>
        </w:tc>
      </w:tr>
    </w:tbl>
    <w:p w14:paraId="18D9CA86"/>
    <w:p w14:paraId="7F0EB975">
      <w:pPr>
        <w:pStyle w:val="4"/>
        <w:spacing w:after="0" w:line="360" w:lineRule="auto"/>
      </w:pPr>
    </w:p>
    <w:p w14:paraId="21A1C41A">
      <w:pPr>
        <w:pStyle w:val="4"/>
        <w:spacing w:after="0" w:line="360" w:lineRule="auto"/>
      </w:pPr>
      <w:r>
        <w:drawing>
          <wp:inline distT="0" distB="0" distL="0" distR="0">
            <wp:extent cx="717550" cy="172085"/>
            <wp:effectExtent l="0" t="0" r="6350" b="18415"/>
            <wp:docPr id="68" name="图片 3" descr="YTImage板书设计.tif&amp;68&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3" descr="YTImage板书设计.tif&amp;68&amp;1-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717804" cy="172212"/>
                    </a:xfrm>
                    <a:prstGeom prst="rect">
                      <a:avLst/>
                    </a:prstGeom>
                  </pic:spPr>
                </pic:pic>
              </a:graphicData>
            </a:graphic>
          </wp:inline>
        </w:drawing>
      </w:r>
    </w:p>
    <w:p w14:paraId="7AA250AB">
      <w:pPr>
        <w:pStyle w:val="4"/>
        <w:spacing w:after="0" w:line="360" w:lineRule="auto"/>
        <w:jc w:val="center"/>
      </w:pPr>
      <w:r>
        <w:rPr>
          <w:rFonts w:hint="eastAsia" w:ascii="Times New Roman" w:hAnsi="Times New Roman" w:eastAsia="黑体"/>
          <w:b/>
          <w:color w:val="000000"/>
          <w:sz w:val="28"/>
          <w:szCs w:val="28"/>
        </w:rPr>
        <w:t>第一节　地球上生命的起源</w:t>
      </w:r>
    </w:p>
    <w:p w14:paraId="69C208D7">
      <w:pPr>
        <w:pStyle w:val="4"/>
        <w:spacing w:after="0" w:line="360" w:lineRule="auto"/>
      </w:pPr>
      <w:r>
        <w:rPr>
          <w:rFonts w:hint="eastAsia" w:ascii="Times New Roman" w:hAnsi="Times New Roman"/>
          <w:color w:val="000000"/>
          <w:sz w:val="28"/>
          <w:szCs w:val="28"/>
        </w:rPr>
        <w:t>1</w:t>
      </w:r>
      <w:r>
        <w:rPr>
          <w:rFonts w:hint="eastAsia" w:ascii="Times New Roman" w:hAnsi="Times New Roman" w:eastAsia="宋体"/>
          <w:color w:val="000000"/>
          <w:sz w:val="28"/>
          <w:szCs w:val="28"/>
        </w:rPr>
        <w:t>.科学推测：证据＋逻辑＋想象</w:t>
      </w:r>
    </w:p>
    <w:p w14:paraId="2FED63B3">
      <w:pPr>
        <w:pStyle w:val="4"/>
        <w:spacing w:after="0" w:line="360" w:lineRule="auto"/>
      </w:pPr>
      <w:r>
        <w:rPr>
          <w:rFonts w:hint="eastAsia" w:ascii="Times New Roman" w:hAnsi="Times New Roman" w:eastAsia="宋体"/>
          <w:color w:val="000000"/>
          <w:sz w:val="28"/>
          <w:szCs w:val="28"/>
        </w:rPr>
        <w:t>2.原始地球的环境特点</w:t>
      </w:r>
    </w:p>
    <w:p w14:paraId="5B95CB21">
      <w:pPr>
        <w:pStyle w:val="4"/>
        <w:spacing w:after="0" w:line="360" w:lineRule="auto"/>
      </w:pPr>
      <w:r>
        <w:rPr>
          <w:rFonts w:hint="eastAsia" w:ascii="Times New Roman" w:hAnsi="Times New Roman" w:eastAsia="宋体"/>
          <w:color w:val="000000"/>
          <w:sz w:val="28"/>
          <w:szCs w:val="28"/>
        </w:rPr>
        <w:t>3.米勒实验</w:t>
      </w:r>
    </w:p>
    <w:p w14:paraId="6701334F">
      <w:pPr>
        <w:pStyle w:val="4"/>
        <w:spacing w:after="0" w:line="360" w:lineRule="auto"/>
      </w:pPr>
      <w:r>
        <w:rPr>
          <w:rFonts w:hint="eastAsia" w:ascii="Times New Roman" w:hAnsi="Times New Roman" w:eastAsia="宋体"/>
          <w:color w:val="000000"/>
          <w:sz w:val="28"/>
          <w:szCs w:val="28"/>
        </w:rPr>
        <w:t>4.海洋化学起源说：证据＋过程＋场所</w:t>
      </w:r>
    </w:p>
    <w:p w14:paraId="0F312714">
      <w:bookmarkStart w:id="0" w:name="_GoBack"/>
      <w:bookmarkEnd w:id="0"/>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901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默认样式1"/>
    <w:qFormat/>
    <w:uiPriority w:val="0"/>
    <w:pPr>
      <w:spacing w:after="160" w:line="259" w:lineRule="auto"/>
    </w:pPr>
    <w:rPr>
      <w:rFonts w:ascii="Times New Roman" w:eastAsia="宋体" w:hAnsiTheme="minorHAnsi" w:cstheme="minorBidi"/>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2026-02-04T02:29:21Z</dcterms:created>
  <dc:creator>Administrator</dc:creator>
  <cp:lastModifiedBy>心语</cp:lastModifiedBy>
  <dcterms:modified xsi:type="dcterms:W3CDTF">2026-02-04T02:29:29Z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eyJoZGlkIjoiNjJjOTllYTAxZWZmZTUyOTZkZjAwOTYyNzUzMzQwNWEiLCJ1c2VySWQiOiI0OTM1Mjk2NjcifQ==</vt:lpwstr>
  </property>
  <property fmtid="{D5CDD505-2E9C-101B-9397-08002B2CF9AE}" pid="4" name="ICV">
    <vt:lpwstr>1E94CEA5A3F74FE188D8CDFA808717B4_12</vt:lpwstr>
  </property>
</Properties>
</file>